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p>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r w:rsidRPr="00E35528">
        <w:rPr>
          <w:rFonts w:cs="Arial"/>
          <w:b/>
          <w:sz w:val="40"/>
          <w:szCs w:val="40"/>
        </w:rPr>
        <w:t>ARIZONA COMMUNITY COLLEGE</w:t>
      </w:r>
    </w:p>
    <w:p w:rsidR="006A3EA9" w:rsidRPr="00E35528" w:rsidRDefault="004A0899" w:rsidP="006A3EA9">
      <w:pPr>
        <w:pBdr>
          <w:top w:val="single" w:sz="4" w:space="1" w:color="auto"/>
          <w:bottom w:val="single" w:sz="4" w:space="1" w:color="auto"/>
        </w:pBdr>
        <w:shd w:val="clear" w:color="auto" w:fill="BFBFBF"/>
        <w:jc w:val="center"/>
        <w:rPr>
          <w:rFonts w:cs="Arial"/>
          <w:b/>
          <w:sz w:val="40"/>
          <w:szCs w:val="40"/>
        </w:rPr>
      </w:pPr>
      <w:r>
        <w:rPr>
          <w:rFonts w:cs="Arial"/>
          <w:b/>
          <w:sz w:val="40"/>
          <w:szCs w:val="40"/>
        </w:rPr>
        <w:t>COORDINATING</w:t>
      </w:r>
      <w:r w:rsidR="006A3EA9" w:rsidRPr="00E35528">
        <w:rPr>
          <w:rFonts w:cs="Arial"/>
          <w:b/>
          <w:sz w:val="40"/>
          <w:szCs w:val="40"/>
        </w:rPr>
        <w:t xml:space="preserve"> COUNCIL</w:t>
      </w:r>
    </w:p>
    <w:p w:rsidR="006A3EA9" w:rsidRPr="006C0B73" w:rsidRDefault="006A3EA9" w:rsidP="006A3EA9">
      <w:pPr>
        <w:pBdr>
          <w:top w:val="single" w:sz="4" w:space="1" w:color="auto"/>
          <w:bottom w:val="single" w:sz="4" w:space="1" w:color="auto"/>
        </w:pBdr>
        <w:shd w:val="clear" w:color="auto" w:fill="BFBFBF"/>
        <w:jc w:val="center"/>
        <w:rPr>
          <w:rFonts w:cs="Arial"/>
          <w:b/>
          <w:sz w:val="44"/>
          <w:szCs w:val="44"/>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E579C" w:rsidRDefault="00E12B70" w:rsidP="006A3EA9">
      <w:pPr>
        <w:jc w:val="center"/>
        <w:rPr>
          <w:rFonts w:cs="Arial"/>
          <w:b/>
          <w:sz w:val="36"/>
          <w:szCs w:val="36"/>
        </w:rPr>
      </w:pPr>
      <w:r>
        <w:rPr>
          <w:rFonts w:cs="Arial"/>
          <w:b/>
          <w:sz w:val="36"/>
          <w:szCs w:val="36"/>
        </w:rPr>
        <w:t>Report on</w:t>
      </w:r>
      <w:r w:rsidR="00764C97">
        <w:rPr>
          <w:rFonts w:cs="Arial"/>
          <w:b/>
          <w:sz w:val="36"/>
          <w:szCs w:val="36"/>
        </w:rPr>
        <w:t xml:space="preserve"> </w:t>
      </w:r>
      <w:r w:rsidR="00E972CF">
        <w:rPr>
          <w:rFonts w:cs="Arial"/>
          <w:b/>
          <w:sz w:val="36"/>
          <w:szCs w:val="36"/>
        </w:rPr>
        <w:t>Lawful Presence</w:t>
      </w:r>
    </w:p>
    <w:p w:rsidR="006A3EA9" w:rsidRDefault="006A3EA9" w:rsidP="006A3EA9">
      <w:pPr>
        <w:jc w:val="center"/>
        <w:rPr>
          <w:rFonts w:cs="Arial"/>
          <w:b/>
          <w:sz w:val="36"/>
          <w:szCs w:val="36"/>
        </w:rPr>
      </w:pPr>
    </w:p>
    <w:p w:rsidR="006A3EA9" w:rsidRPr="006E579C" w:rsidRDefault="006A3EA9" w:rsidP="006A3EA9">
      <w:pPr>
        <w:jc w:val="center"/>
        <w:rPr>
          <w:rFonts w:cs="Arial"/>
          <w:b/>
          <w:sz w:val="36"/>
          <w:szCs w:val="36"/>
        </w:rPr>
      </w:pPr>
      <w:r w:rsidRPr="006E579C">
        <w:rPr>
          <w:rFonts w:cs="Arial"/>
          <w:b/>
          <w:sz w:val="36"/>
          <w:szCs w:val="36"/>
        </w:rPr>
        <w:t>A.R.S. § 15-1803</w:t>
      </w:r>
      <w:r w:rsidR="00B41973">
        <w:rPr>
          <w:rFonts w:cs="Arial"/>
          <w:b/>
          <w:sz w:val="36"/>
          <w:szCs w:val="36"/>
        </w:rPr>
        <w:t xml:space="preserve"> </w:t>
      </w:r>
      <w:r w:rsidRPr="006E579C">
        <w:rPr>
          <w:rFonts w:cs="Arial"/>
          <w:b/>
          <w:sz w:val="36"/>
          <w:szCs w:val="36"/>
        </w:rPr>
        <w:t>and § 15-1825</w:t>
      </w:r>
    </w:p>
    <w:p w:rsidR="006A3EA9" w:rsidRPr="006E579C" w:rsidRDefault="006A3EA9" w:rsidP="006A3EA9">
      <w:pPr>
        <w:jc w:val="center"/>
        <w:rPr>
          <w:rFonts w:cs="Arial"/>
          <w:b/>
          <w:sz w:val="36"/>
          <w:szCs w:val="36"/>
        </w:rPr>
      </w:pPr>
    </w:p>
    <w:p w:rsidR="006A3EA9" w:rsidRPr="006E579C" w:rsidRDefault="00DF0FDA" w:rsidP="006A3EA9">
      <w:pPr>
        <w:jc w:val="center"/>
        <w:rPr>
          <w:rFonts w:cs="Arial"/>
          <w:b/>
          <w:sz w:val="36"/>
          <w:szCs w:val="36"/>
        </w:rPr>
      </w:pPr>
      <w:r>
        <w:rPr>
          <w:rFonts w:cs="Arial"/>
          <w:b/>
          <w:sz w:val="36"/>
          <w:szCs w:val="36"/>
        </w:rPr>
        <w:t>December</w:t>
      </w:r>
      <w:r w:rsidR="006A3EA9" w:rsidRPr="006E579C">
        <w:rPr>
          <w:rFonts w:cs="Arial"/>
          <w:b/>
          <w:sz w:val="36"/>
          <w:szCs w:val="36"/>
        </w:rPr>
        <w:t xml:space="preserve"> 3</w:t>
      </w:r>
      <w:r w:rsidR="00D3206E">
        <w:rPr>
          <w:rFonts w:cs="Arial"/>
          <w:b/>
          <w:sz w:val="36"/>
          <w:szCs w:val="36"/>
        </w:rPr>
        <w:t>0</w:t>
      </w:r>
      <w:r w:rsidR="006A3EA9" w:rsidRPr="006E579C">
        <w:rPr>
          <w:rFonts w:cs="Arial"/>
          <w:b/>
          <w:sz w:val="36"/>
          <w:szCs w:val="36"/>
        </w:rPr>
        <w:t>, 201</w:t>
      </w:r>
      <w:r w:rsidR="00211D95">
        <w:rPr>
          <w:rFonts w:cs="Arial"/>
          <w:b/>
          <w:sz w:val="36"/>
          <w:szCs w:val="36"/>
        </w:rPr>
        <w:t>6</w:t>
      </w:r>
    </w:p>
    <w:p w:rsidR="006A3EA9"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164CB5" w:rsidRDefault="00AA105A" w:rsidP="006A3EA9">
      <w:pPr>
        <w:jc w:val="center"/>
        <w:rPr>
          <w:rFonts w:cs="Arial"/>
          <w:b/>
          <w:sz w:val="36"/>
          <w:szCs w:val="36"/>
        </w:rPr>
      </w:pPr>
      <w:r w:rsidRPr="00AA105A">
        <w:rPr>
          <w:rFonts w:cs="Arial"/>
          <w:b/>
          <w:sz w:val="36"/>
          <w:szCs w:val="36"/>
        </w:rPr>
        <w:t xml:space="preserve">NAVAJO COUNTY </w:t>
      </w:r>
      <w:r w:rsidR="006A3EA9" w:rsidRPr="00164CB5">
        <w:rPr>
          <w:rFonts w:cs="Arial"/>
          <w:b/>
          <w:sz w:val="36"/>
          <w:szCs w:val="36"/>
        </w:rPr>
        <w:t>COMMUNITY COLLEGE DISTRICT</w:t>
      </w: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Pr="00164CB5" w:rsidRDefault="006A3EA9" w:rsidP="006A3EA9">
      <w:pPr>
        <w:jc w:val="right"/>
        <w:rPr>
          <w:rFonts w:cs="Arial"/>
          <w:sz w:val="28"/>
        </w:rPr>
      </w:pPr>
    </w:p>
    <w:p w:rsidR="006A3EA9" w:rsidRPr="00164CB5" w:rsidRDefault="006A3EA9" w:rsidP="006A3EA9">
      <w:pPr>
        <w:jc w:val="right"/>
        <w:rPr>
          <w:rFonts w:cs="Arial"/>
          <w:sz w:val="28"/>
        </w:rPr>
      </w:pPr>
      <w:r w:rsidRPr="00164CB5">
        <w:rPr>
          <w:rFonts w:cs="Arial"/>
          <w:sz w:val="28"/>
        </w:rPr>
        <w:t>Submitted by:</w:t>
      </w:r>
    </w:p>
    <w:p w:rsidR="00257BEF" w:rsidRPr="00AA105A" w:rsidRDefault="00AA105A" w:rsidP="00257BEF">
      <w:pPr>
        <w:jc w:val="right"/>
        <w:rPr>
          <w:rFonts w:cs="Arial"/>
          <w:b/>
          <w:bCs/>
          <w:i/>
          <w:iCs/>
          <w:sz w:val="28"/>
        </w:rPr>
      </w:pPr>
      <w:r w:rsidRPr="00AA105A">
        <w:rPr>
          <w:rFonts w:cs="Arial"/>
          <w:b/>
          <w:bCs/>
          <w:i/>
          <w:iCs/>
          <w:sz w:val="28"/>
        </w:rPr>
        <w:t>Jeremy Raisor</w:t>
      </w:r>
    </w:p>
    <w:p w:rsidR="006A3EA9" w:rsidRPr="00164CB5" w:rsidRDefault="00AA105A" w:rsidP="006A3EA9">
      <w:pPr>
        <w:jc w:val="right"/>
        <w:rPr>
          <w:rFonts w:cs="Arial"/>
          <w:b/>
          <w:bCs/>
          <w:i/>
          <w:iCs/>
          <w:sz w:val="28"/>
        </w:rPr>
      </w:pPr>
      <w:r>
        <w:rPr>
          <w:rFonts w:cs="Arial"/>
          <w:b/>
          <w:bCs/>
          <w:i/>
          <w:iCs/>
          <w:sz w:val="28"/>
        </w:rPr>
        <w:t>Director of Enrollment Services</w:t>
      </w:r>
    </w:p>
    <w:p w:rsidR="00A34E62" w:rsidRDefault="00737068">
      <w:pPr>
        <w:rPr>
          <w:rFonts w:ascii="Times New Roman" w:hAnsi="Times New Roman" w:cs="Arial"/>
          <w:b/>
          <w:bCs/>
          <w:sz w:val="36"/>
        </w:rPr>
      </w:pPr>
      <w:r>
        <w:rPr>
          <w:rFonts w:ascii="Times New Roman" w:hAnsi="Times New Roman" w:cs="Arial"/>
          <w:b/>
          <w:bCs/>
          <w:sz w:val="36"/>
        </w:rPr>
        <w:t xml:space="preserve"> </w:t>
      </w:r>
      <w:r w:rsidR="00A34E62">
        <w:rPr>
          <w:rFonts w:ascii="Times New Roman" w:hAnsi="Times New Roman" w:cs="Arial"/>
          <w:b/>
          <w:bCs/>
          <w:sz w:val="36"/>
        </w:rPr>
        <w:t xml:space="preserve">    </w:t>
      </w:r>
      <w:r w:rsidR="00A34E62">
        <w:rPr>
          <w:rFonts w:ascii="Times New Roman" w:hAnsi="Times New Roman" w:cs="Arial"/>
          <w:b/>
          <w:bCs/>
          <w:sz w:val="36"/>
        </w:rPr>
        <w:tab/>
        <w:t xml:space="preserve"> </w:t>
      </w:r>
    </w:p>
    <w:p w:rsidR="00A34E62" w:rsidRDefault="00A34E62">
      <w:pPr>
        <w:jc w:val="right"/>
        <w:rPr>
          <w:rFonts w:ascii="Times New Roman" w:hAnsi="Times New Roman" w:cs="Arial"/>
          <w:b/>
          <w:bCs/>
          <w:sz w:val="36"/>
        </w:rPr>
      </w:pPr>
    </w:p>
    <w:p w:rsidR="00A34E62" w:rsidRDefault="00A34E62">
      <w:pPr>
        <w:rPr>
          <w:rFonts w:ascii="Times New Roman" w:hAnsi="Times New Roman"/>
        </w:rPr>
      </w:pPr>
    </w:p>
    <w:p w:rsidR="00357694" w:rsidRDefault="00A34E62" w:rsidP="00357694">
      <w:pPr>
        <w:jc w:val="center"/>
        <w:rPr>
          <w:rFonts w:cs="Arial"/>
          <w:b/>
        </w:rPr>
      </w:pPr>
      <w:r>
        <w:br w:type="page"/>
      </w:r>
    </w:p>
    <w:p w:rsidR="00257BEF" w:rsidRDefault="00E972CF" w:rsidP="00257BEF">
      <w:pPr>
        <w:jc w:val="center"/>
        <w:rPr>
          <w:rFonts w:cs="Arial"/>
          <w:b/>
        </w:rPr>
      </w:pPr>
      <w:r>
        <w:rPr>
          <w:rFonts w:cs="Arial"/>
          <w:b/>
        </w:rPr>
        <w:lastRenderedPageBreak/>
        <w:t>Lawful Presence</w:t>
      </w:r>
      <w:r w:rsidR="00257BEF">
        <w:rPr>
          <w:rFonts w:cs="Arial"/>
          <w:b/>
        </w:rPr>
        <w:t xml:space="preserve"> </w:t>
      </w:r>
      <w:r w:rsidR="00B41973">
        <w:rPr>
          <w:rFonts w:cs="Arial"/>
          <w:b/>
        </w:rPr>
        <w:t>Bi-Yearly</w:t>
      </w:r>
      <w:r w:rsidR="00257BEF">
        <w:rPr>
          <w:rFonts w:cs="Arial"/>
          <w:b/>
        </w:rPr>
        <w:t xml:space="preserve"> Report </w:t>
      </w:r>
      <w:r w:rsidR="000E6D06">
        <w:rPr>
          <w:rFonts w:cs="Arial"/>
          <w:b/>
        </w:rPr>
        <w:t>t</w:t>
      </w:r>
      <w:r w:rsidR="00257BEF">
        <w:rPr>
          <w:rFonts w:cs="Arial"/>
          <w:b/>
        </w:rPr>
        <w:t>o JLBC</w:t>
      </w:r>
    </w:p>
    <w:p w:rsidR="00257BEF" w:rsidRDefault="00257BEF" w:rsidP="00257BEF">
      <w:pPr>
        <w:jc w:val="center"/>
        <w:rPr>
          <w:rFonts w:cs="Arial"/>
          <w:b/>
        </w:rPr>
      </w:pPr>
      <w:r>
        <w:rPr>
          <w:rFonts w:cs="Arial"/>
          <w:b/>
        </w:rPr>
        <w:t>Per A.R.S.15-</w:t>
      </w:r>
      <w:r w:rsidR="00B41973">
        <w:rPr>
          <w:rFonts w:cs="Arial"/>
          <w:b/>
        </w:rPr>
        <w:t>1803 and 15-1825</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Default="00AA105A" w:rsidP="005C499A">
      <w:pPr>
        <w:jc w:val="center"/>
        <w:rPr>
          <w:rFonts w:cs="Arial"/>
          <w:b/>
        </w:rPr>
      </w:pPr>
      <w:r>
        <w:rPr>
          <w:rFonts w:cs="Arial"/>
          <w:b/>
        </w:rPr>
        <w:t>Navajo</w:t>
      </w:r>
      <w:r w:rsidR="005C499A">
        <w:rPr>
          <w:rFonts w:cs="Arial"/>
          <w:b/>
        </w:rPr>
        <w:t xml:space="preserve"> County Community College</w:t>
      </w:r>
      <w:r w:rsidR="00381D6C">
        <w:rPr>
          <w:rFonts w:cs="Arial"/>
          <w:b/>
        </w:rPr>
        <w:t xml:space="preserve"> District</w:t>
      </w:r>
    </w:p>
    <w:p w:rsidR="005C499A" w:rsidRDefault="005C499A" w:rsidP="005C499A">
      <w:pPr>
        <w:jc w:val="center"/>
        <w:rPr>
          <w:rFonts w:cs="Arial"/>
          <w:b/>
        </w:rPr>
      </w:pPr>
    </w:p>
    <w:p w:rsidR="005C499A" w:rsidRDefault="005C499A" w:rsidP="005C499A">
      <w:pPr>
        <w:jc w:val="center"/>
        <w:rPr>
          <w:rFonts w:cs="Arial"/>
          <w:b/>
        </w:rPr>
      </w:pPr>
    </w:p>
    <w:p w:rsidR="00257BEF" w:rsidRDefault="00257BEF" w:rsidP="00257BEF">
      <w:pPr>
        <w:jc w:val="center"/>
        <w:rPr>
          <w:rFonts w:cs="Arial"/>
          <w:b/>
        </w:rPr>
      </w:pPr>
      <w:r>
        <w:rPr>
          <w:rFonts w:cs="Arial"/>
          <w:b/>
        </w:rPr>
        <w:t xml:space="preserve">Report Date:  </w:t>
      </w:r>
      <w:r w:rsidR="00DF0FDA">
        <w:rPr>
          <w:rFonts w:cs="Arial"/>
          <w:b/>
        </w:rPr>
        <w:t>December</w:t>
      </w:r>
      <w:r w:rsidR="00113FA0">
        <w:rPr>
          <w:rFonts w:cs="Arial"/>
          <w:b/>
        </w:rPr>
        <w:t xml:space="preserve"> 30</w:t>
      </w:r>
      <w:r w:rsidR="00B41973">
        <w:rPr>
          <w:rFonts w:cs="Arial"/>
          <w:b/>
        </w:rPr>
        <w:t>, 201</w:t>
      </w:r>
      <w:r w:rsidR="00211D95">
        <w:rPr>
          <w:rFonts w:cs="Arial"/>
          <w:b/>
        </w:rPr>
        <w:t>6</w:t>
      </w:r>
    </w:p>
    <w:p w:rsidR="00257BEF" w:rsidRPr="00553137" w:rsidRDefault="00257BEF" w:rsidP="00257BEF">
      <w:pPr>
        <w:jc w:val="center"/>
        <w:rPr>
          <w:rFonts w:cs="Arial"/>
          <w:sz w:val="20"/>
          <w:szCs w:val="20"/>
        </w:rPr>
      </w:pPr>
      <w:r>
        <w:rPr>
          <w:rFonts w:cs="Arial"/>
          <w:b/>
        </w:rPr>
        <w:t xml:space="preserve">Reporting Period:  </w:t>
      </w:r>
      <w:r w:rsidR="00DF0FDA">
        <w:rPr>
          <w:rFonts w:cs="Arial"/>
          <w:b/>
        </w:rPr>
        <w:t>May</w:t>
      </w:r>
      <w:r w:rsidR="00113FA0">
        <w:rPr>
          <w:rFonts w:cs="Arial"/>
          <w:b/>
        </w:rPr>
        <w:t xml:space="preserve"> 1</w:t>
      </w:r>
      <w:r w:rsidR="00CA3AE4">
        <w:rPr>
          <w:rFonts w:cs="Arial"/>
          <w:b/>
        </w:rPr>
        <w:t>6</w:t>
      </w:r>
      <w:r w:rsidR="00113FA0">
        <w:rPr>
          <w:rFonts w:cs="Arial"/>
          <w:b/>
        </w:rPr>
        <w:t>, 201</w:t>
      </w:r>
      <w:r w:rsidR="002806C9">
        <w:rPr>
          <w:rFonts w:cs="Arial"/>
          <w:b/>
        </w:rPr>
        <w:t>6</w:t>
      </w:r>
      <w:r w:rsidR="00113FA0">
        <w:rPr>
          <w:rFonts w:cs="Arial"/>
          <w:b/>
        </w:rPr>
        <w:t xml:space="preserve"> </w:t>
      </w:r>
      <w:r w:rsidR="00EE3EB2">
        <w:rPr>
          <w:rFonts w:cs="Arial"/>
          <w:b/>
        </w:rPr>
        <w:t>–</w:t>
      </w:r>
      <w:r w:rsidR="00113FA0">
        <w:rPr>
          <w:rFonts w:cs="Arial"/>
          <w:b/>
        </w:rPr>
        <w:t xml:space="preserve"> </w:t>
      </w:r>
      <w:r w:rsidR="00DF0FDA">
        <w:rPr>
          <w:rFonts w:cs="Arial"/>
          <w:b/>
        </w:rPr>
        <w:t>November</w:t>
      </w:r>
      <w:r w:rsidR="00113FA0">
        <w:rPr>
          <w:rFonts w:cs="Arial"/>
          <w:b/>
        </w:rPr>
        <w:t xml:space="preserve"> 1</w:t>
      </w:r>
      <w:r w:rsidR="00CA3AE4">
        <w:rPr>
          <w:rFonts w:cs="Arial"/>
          <w:b/>
        </w:rPr>
        <w:t>5</w:t>
      </w:r>
      <w:r w:rsidR="00113FA0">
        <w:rPr>
          <w:rFonts w:cs="Arial"/>
          <w:b/>
        </w:rPr>
        <w:t>, 201</w:t>
      </w:r>
      <w:r w:rsidR="00211D95">
        <w:rPr>
          <w:rFonts w:cs="Arial"/>
          <w:b/>
        </w:rPr>
        <w:t>6</w:t>
      </w:r>
      <w:r w:rsidR="00113FA0" w:rsidRPr="00DB418E">
        <w:rPr>
          <w:rFonts w:cs="Arial"/>
          <w:b/>
        </w:rPr>
        <w:t xml:space="preserve"> </w:t>
      </w:r>
      <w:r w:rsidR="00113FA0">
        <w:rPr>
          <w:rFonts w:cs="Arial"/>
          <w:b/>
        </w:rPr>
        <w:t xml:space="preserve"> </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Pr="00553137" w:rsidRDefault="005C499A" w:rsidP="005C499A">
      <w:pPr>
        <w:rPr>
          <w:rFonts w:cs="Arial"/>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5C499A" w:rsidRPr="007149AC"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b/>
                <w:sz w:val="20"/>
                <w:szCs w:val="20"/>
              </w:rPr>
            </w:pPr>
            <w:r w:rsidRPr="007149AC">
              <w:rPr>
                <w:rFonts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7149AC">
            <w:pPr>
              <w:jc w:val="center"/>
              <w:rPr>
                <w:rFonts w:cs="Arial"/>
                <w:b/>
                <w:sz w:val="20"/>
                <w:szCs w:val="20"/>
              </w:rPr>
            </w:pPr>
            <w:r w:rsidRPr="007149AC">
              <w:rPr>
                <w:rFonts w:cs="Arial"/>
                <w:b/>
                <w:sz w:val="20"/>
                <w:szCs w:val="20"/>
              </w:rPr>
              <w:t>Numbers of Students</w:t>
            </w:r>
          </w:p>
        </w:tc>
      </w:tr>
      <w:tr w:rsidR="005C499A" w:rsidRPr="007149AC"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Total number of students entitled to be classified as an in-state student</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AA105A" w:rsidP="008E11F3">
            <w:pPr>
              <w:rPr>
                <w:rFonts w:cs="Arial"/>
                <w:sz w:val="20"/>
                <w:szCs w:val="20"/>
              </w:rPr>
            </w:pPr>
            <w:r>
              <w:rPr>
                <w:rFonts w:cs="Arial"/>
                <w:sz w:val="20"/>
                <w:szCs w:val="20"/>
              </w:rPr>
              <w:t>3039</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C499A" w:rsidRPr="007149AC" w:rsidRDefault="005D344A" w:rsidP="00465E61">
            <w:pPr>
              <w:rPr>
                <w:rFonts w:cs="Arial"/>
                <w:sz w:val="20"/>
                <w:szCs w:val="20"/>
              </w:rPr>
            </w:pPr>
            <w:r w:rsidRPr="007149AC">
              <w:rPr>
                <w:rFonts w:cs="Arial"/>
                <w:sz w:val="20"/>
                <w:szCs w:val="20"/>
              </w:rPr>
              <w:t xml:space="preserve">Total number of students not entitled to classification as an in-state student because the student was not a citizen or legal resident of the </w:t>
            </w:r>
            <w:smartTag w:uri="urn:schemas-microsoft-com:office:smarttags" w:element="place">
              <w:smartTag w:uri="urn:schemas-microsoft-com:office:smarttags" w:element="country-region">
                <w:r w:rsidRPr="007149AC">
                  <w:rPr>
                    <w:rFonts w:cs="Arial"/>
                    <w:sz w:val="20"/>
                    <w:szCs w:val="20"/>
                  </w:rPr>
                  <w:t>United States</w:t>
                </w:r>
              </w:smartTag>
            </w:smartTag>
            <w:r w:rsidRPr="007149AC">
              <w:rPr>
                <w:rFonts w:cs="Arial"/>
                <w:sz w:val="20"/>
                <w:szCs w:val="20"/>
              </w:rPr>
              <w:t xml:space="preserve"> or is without lawful immigration status </w:t>
            </w:r>
          </w:p>
          <w:p w:rsidR="005D344A" w:rsidRPr="007149AC" w:rsidRDefault="005D344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AA105A" w:rsidP="008E11F3">
            <w:pPr>
              <w:rPr>
                <w:rFonts w:cs="Arial"/>
                <w:sz w:val="20"/>
                <w:szCs w:val="20"/>
              </w:rPr>
            </w:pPr>
            <w:r>
              <w:rPr>
                <w:rFonts w:cs="Arial"/>
                <w:sz w:val="20"/>
                <w:szCs w:val="20"/>
              </w:rPr>
              <w:t>3</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 xml:space="preserve">Total number of students who applied for tuition waivers, fee waivers, grants, scholarship assistance, financial aid, tuition assistance or any other type of financial assistance that is subsidized or paid in whole or in part with state monies </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AA105A" w:rsidP="008E11F3">
            <w:pPr>
              <w:rPr>
                <w:rFonts w:cs="Arial"/>
                <w:sz w:val="20"/>
                <w:szCs w:val="20"/>
              </w:rPr>
            </w:pPr>
            <w:r>
              <w:rPr>
                <w:rFonts w:cs="Arial"/>
                <w:sz w:val="20"/>
                <w:szCs w:val="20"/>
              </w:rPr>
              <w:t>2054</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2997" w:rsidRPr="007149AC" w:rsidRDefault="00B02997" w:rsidP="005D344A">
            <w:pPr>
              <w:rPr>
                <w:rFonts w:cs="Arial"/>
                <w:sz w:val="20"/>
                <w:szCs w:val="20"/>
              </w:rPr>
            </w:pPr>
          </w:p>
          <w:p w:rsidR="005D344A" w:rsidRPr="007149AC" w:rsidRDefault="005D344A" w:rsidP="005D344A">
            <w:pPr>
              <w:rPr>
                <w:rFonts w:cs="Arial"/>
                <w:sz w:val="20"/>
                <w:szCs w:val="20"/>
              </w:rPr>
            </w:pPr>
            <w:r w:rsidRPr="007149AC">
              <w:rPr>
                <w:rFonts w:cs="Arial"/>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AA105A" w:rsidP="008E11F3">
            <w:pPr>
              <w:rPr>
                <w:rFonts w:cs="Arial"/>
                <w:sz w:val="20"/>
                <w:szCs w:val="20"/>
              </w:rPr>
            </w:pPr>
            <w:r>
              <w:rPr>
                <w:rFonts w:cs="Arial"/>
                <w:sz w:val="20"/>
                <w:szCs w:val="20"/>
              </w:rPr>
              <w:t>3</w:t>
            </w:r>
          </w:p>
        </w:tc>
        <w:bookmarkStart w:id="0" w:name="_GoBack"/>
        <w:bookmarkEnd w:id="0"/>
      </w:tr>
    </w:tbl>
    <w:p w:rsidR="005C499A" w:rsidRPr="00553137" w:rsidRDefault="005C499A" w:rsidP="005C499A">
      <w:pPr>
        <w:rPr>
          <w:rFonts w:cs="Arial"/>
          <w:sz w:val="20"/>
          <w:szCs w:val="20"/>
        </w:rPr>
      </w:pPr>
    </w:p>
    <w:p w:rsidR="005C499A" w:rsidRDefault="005C499A" w:rsidP="005C499A">
      <w:pPr>
        <w:rPr>
          <w:rFonts w:cs="Arial"/>
          <w:sz w:val="20"/>
          <w:szCs w:val="20"/>
        </w:rPr>
      </w:pPr>
    </w:p>
    <w:p w:rsidR="005C499A" w:rsidRPr="009868AD" w:rsidRDefault="005C499A" w:rsidP="005C499A">
      <w:pPr>
        <w:rPr>
          <w:rFonts w:cs="Arial"/>
          <w:sz w:val="20"/>
          <w:szCs w:val="20"/>
        </w:rPr>
      </w:pPr>
    </w:p>
    <w:p w:rsidR="005C499A" w:rsidRPr="00553137" w:rsidRDefault="005C499A" w:rsidP="005C499A">
      <w:pPr>
        <w:rPr>
          <w:rFonts w:cs="Arial"/>
          <w:sz w:val="20"/>
          <w:szCs w:val="20"/>
        </w:rPr>
      </w:pPr>
    </w:p>
    <w:p w:rsidR="00357694" w:rsidRDefault="00357694" w:rsidP="00673C48">
      <w:pPr>
        <w:rPr>
          <w:rFonts w:cs="Arial"/>
          <w:b/>
        </w:rPr>
      </w:pPr>
    </w:p>
    <w:sectPr w:rsidR="00357694" w:rsidSect="00B964DE">
      <w:footerReference w:type="even" r:id="rId7"/>
      <w:footerReference w:type="default" r:id="rId8"/>
      <w:headerReference w:type="first" r:id="rId9"/>
      <w:pgSz w:w="12240" w:h="15840" w:code="1"/>
      <w:pgMar w:top="1440" w:right="1440"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1BA" w:rsidRDefault="005351BA">
      <w:r>
        <w:separator/>
      </w:r>
    </w:p>
  </w:endnote>
  <w:endnote w:type="continuationSeparator" w:id="0">
    <w:p w:rsidR="005351BA" w:rsidRDefault="0053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rsidP="00027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3" w:rsidRDefault="008E11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Pr="002A4A83" w:rsidRDefault="008E11F3">
    <w:pPr>
      <w:pStyle w:val="Footer"/>
      <w:ind w:right="360"/>
      <w:jc w:val="right"/>
      <w:rPr>
        <w:sz w:val="20"/>
        <w:szCs w:val="20"/>
      </w:rPr>
    </w:pPr>
    <w:r w:rsidRPr="002A4A83">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1BA" w:rsidRDefault="005351BA">
      <w:r>
        <w:separator/>
      </w:r>
    </w:p>
  </w:footnote>
  <w:footnote w:type="continuationSeparator" w:id="0">
    <w:p w:rsidR="005351BA" w:rsidRDefault="00535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E7"/>
    <w:multiLevelType w:val="hybridMultilevel"/>
    <w:tmpl w:val="C7708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54C5"/>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364"/>
    <w:multiLevelType w:val="hybridMultilevel"/>
    <w:tmpl w:val="6F0EF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503375"/>
    <w:multiLevelType w:val="hybridMultilevel"/>
    <w:tmpl w:val="B476C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7E2"/>
    <w:multiLevelType w:val="hybridMultilevel"/>
    <w:tmpl w:val="EFB82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525C9"/>
    <w:multiLevelType w:val="hybridMultilevel"/>
    <w:tmpl w:val="8774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C10FD"/>
    <w:multiLevelType w:val="hybridMultilevel"/>
    <w:tmpl w:val="B3AC70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D45F9B"/>
    <w:multiLevelType w:val="hybridMultilevel"/>
    <w:tmpl w:val="34B8C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5C44E7"/>
    <w:multiLevelType w:val="multilevel"/>
    <w:tmpl w:val="34B8C4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7117D"/>
    <w:multiLevelType w:val="hybridMultilevel"/>
    <w:tmpl w:val="5976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D68A1"/>
    <w:multiLevelType w:val="hybridMultilevel"/>
    <w:tmpl w:val="36688740"/>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00EF9"/>
    <w:multiLevelType w:val="hybridMultilevel"/>
    <w:tmpl w:val="36688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3A5A28"/>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19AB"/>
    <w:multiLevelType w:val="hybridMultilevel"/>
    <w:tmpl w:val="C14AE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65510"/>
    <w:multiLevelType w:val="hybridMultilevel"/>
    <w:tmpl w:val="3668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136D6"/>
    <w:multiLevelType w:val="hybridMultilevel"/>
    <w:tmpl w:val="C47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71BC6"/>
    <w:multiLevelType w:val="hybridMultilevel"/>
    <w:tmpl w:val="13365F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F25252"/>
    <w:multiLevelType w:val="hybridMultilevel"/>
    <w:tmpl w:val="C7FA5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0D449D"/>
    <w:multiLevelType w:val="hybridMultilevel"/>
    <w:tmpl w:val="DA7E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CB44C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A3121"/>
    <w:multiLevelType w:val="hybridMultilevel"/>
    <w:tmpl w:val="F876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7C7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11928"/>
    <w:multiLevelType w:val="hybridMultilevel"/>
    <w:tmpl w:val="68FCE32A"/>
    <w:lvl w:ilvl="0" w:tplc="41EA2B82">
      <w:start w:val="3"/>
      <w:numFmt w:val="decimal"/>
      <w:lvlText w:val="%1."/>
      <w:lvlJc w:val="left"/>
      <w:pPr>
        <w:tabs>
          <w:tab w:val="num" w:pos="2160"/>
        </w:tabs>
        <w:ind w:left="2160" w:hanging="360"/>
      </w:pPr>
      <w:rPr>
        <w:rFonts w:hint="default"/>
        <w:b/>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5C4B0281"/>
    <w:multiLevelType w:val="hybridMultilevel"/>
    <w:tmpl w:val="9AA67EDE"/>
    <w:lvl w:ilvl="0" w:tplc="04090001">
      <w:start w:val="1"/>
      <w:numFmt w:val="bullet"/>
      <w:lvlText w:val=""/>
      <w:lvlJc w:val="left"/>
      <w:pPr>
        <w:tabs>
          <w:tab w:val="num" w:pos="632"/>
        </w:tabs>
        <w:ind w:left="632" w:hanging="360"/>
      </w:pPr>
      <w:rPr>
        <w:rFonts w:ascii="Symbol" w:hAnsi="Symbol" w:hint="default"/>
      </w:rPr>
    </w:lvl>
    <w:lvl w:ilvl="1" w:tplc="04090003" w:tentative="1">
      <w:start w:val="1"/>
      <w:numFmt w:val="bullet"/>
      <w:lvlText w:val="o"/>
      <w:lvlJc w:val="left"/>
      <w:pPr>
        <w:tabs>
          <w:tab w:val="num" w:pos="1352"/>
        </w:tabs>
        <w:ind w:left="1352" w:hanging="360"/>
      </w:pPr>
      <w:rPr>
        <w:rFonts w:ascii="Courier New" w:hAnsi="Courier New" w:cs="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cs="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cs="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61776C3F"/>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42C29"/>
    <w:multiLevelType w:val="hybridMultilevel"/>
    <w:tmpl w:val="9810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D3149"/>
    <w:multiLevelType w:val="hybridMultilevel"/>
    <w:tmpl w:val="8D22E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2F5AB4"/>
    <w:multiLevelType w:val="hybridMultilevel"/>
    <w:tmpl w:val="E9062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1"/>
  </w:num>
  <w:num w:numId="4">
    <w:abstractNumId w:val="19"/>
  </w:num>
  <w:num w:numId="5">
    <w:abstractNumId w:val="21"/>
  </w:num>
  <w:num w:numId="6">
    <w:abstractNumId w:val="24"/>
  </w:num>
  <w:num w:numId="7">
    <w:abstractNumId w:val="14"/>
  </w:num>
  <w:num w:numId="8">
    <w:abstractNumId w:val="11"/>
  </w:num>
  <w:num w:numId="9">
    <w:abstractNumId w:val="10"/>
  </w:num>
  <w:num w:numId="10">
    <w:abstractNumId w:val="4"/>
  </w:num>
  <w:num w:numId="11">
    <w:abstractNumId w:val="0"/>
  </w:num>
  <w:num w:numId="12">
    <w:abstractNumId w:val="22"/>
  </w:num>
  <w:num w:numId="13">
    <w:abstractNumId w:val="15"/>
  </w:num>
  <w:num w:numId="14">
    <w:abstractNumId w:val="17"/>
  </w:num>
  <w:num w:numId="15">
    <w:abstractNumId w:val="26"/>
  </w:num>
  <w:num w:numId="16">
    <w:abstractNumId w:val="3"/>
  </w:num>
  <w:num w:numId="17">
    <w:abstractNumId w:val="6"/>
  </w:num>
  <w:num w:numId="18">
    <w:abstractNumId w:val="16"/>
  </w:num>
  <w:num w:numId="19">
    <w:abstractNumId w:val="25"/>
  </w:num>
  <w:num w:numId="20">
    <w:abstractNumId w:val="20"/>
  </w:num>
  <w:num w:numId="21">
    <w:abstractNumId w:val="23"/>
  </w:num>
  <w:num w:numId="22">
    <w:abstractNumId w:val="18"/>
  </w:num>
  <w:num w:numId="23">
    <w:abstractNumId w:val="7"/>
  </w:num>
  <w:num w:numId="24">
    <w:abstractNumId w:val="8"/>
  </w:num>
  <w:num w:numId="25">
    <w:abstractNumId w:val="5"/>
  </w:num>
  <w:num w:numId="26">
    <w:abstractNumId w:val="27"/>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C9"/>
    <w:rsid w:val="000006C7"/>
    <w:rsid w:val="000054AC"/>
    <w:rsid w:val="00013E61"/>
    <w:rsid w:val="00014FB6"/>
    <w:rsid w:val="00026422"/>
    <w:rsid w:val="00026E97"/>
    <w:rsid w:val="00027EF5"/>
    <w:rsid w:val="00044676"/>
    <w:rsid w:val="00064688"/>
    <w:rsid w:val="0006627F"/>
    <w:rsid w:val="00071156"/>
    <w:rsid w:val="0007613E"/>
    <w:rsid w:val="00083BB9"/>
    <w:rsid w:val="00084D16"/>
    <w:rsid w:val="00086F4C"/>
    <w:rsid w:val="000A5271"/>
    <w:rsid w:val="000A742B"/>
    <w:rsid w:val="000B0BC4"/>
    <w:rsid w:val="000B5202"/>
    <w:rsid w:val="000C7398"/>
    <w:rsid w:val="000D0227"/>
    <w:rsid w:val="000D2FEB"/>
    <w:rsid w:val="000E24FB"/>
    <w:rsid w:val="000E3DD7"/>
    <w:rsid w:val="000E6D06"/>
    <w:rsid w:val="000F2D1D"/>
    <w:rsid w:val="001001BD"/>
    <w:rsid w:val="00104B2D"/>
    <w:rsid w:val="00112A3B"/>
    <w:rsid w:val="00113FA0"/>
    <w:rsid w:val="00115160"/>
    <w:rsid w:val="0013335D"/>
    <w:rsid w:val="0014779C"/>
    <w:rsid w:val="00157CC5"/>
    <w:rsid w:val="00164DDA"/>
    <w:rsid w:val="001716B5"/>
    <w:rsid w:val="0017427A"/>
    <w:rsid w:val="001A0604"/>
    <w:rsid w:val="001A3018"/>
    <w:rsid w:val="001B314D"/>
    <w:rsid w:val="001C5717"/>
    <w:rsid w:val="001D4B3F"/>
    <w:rsid w:val="001E1708"/>
    <w:rsid w:val="001E2EDD"/>
    <w:rsid w:val="002059FC"/>
    <w:rsid w:val="002060E8"/>
    <w:rsid w:val="00210D9A"/>
    <w:rsid w:val="00211D95"/>
    <w:rsid w:val="00215CE7"/>
    <w:rsid w:val="002202D6"/>
    <w:rsid w:val="00226205"/>
    <w:rsid w:val="00233EE4"/>
    <w:rsid w:val="00235322"/>
    <w:rsid w:val="0023655F"/>
    <w:rsid w:val="0024061A"/>
    <w:rsid w:val="0025057B"/>
    <w:rsid w:val="00257BEF"/>
    <w:rsid w:val="00262FA9"/>
    <w:rsid w:val="00264184"/>
    <w:rsid w:val="0026626E"/>
    <w:rsid w:val="00271337"/>
    <w:rsid w:val="00273AA5"/>
    <w:rsid w:val="002806C9"/>
    <w:rsid w:val="00284349"/>
    <w:rsid w:val="00290859"/>
    <w:rsid w:val="00293A88"/>
    <w:rsid w:val="002977C1"/>
    <w:rsid w:val="002A159D"/>
    <w:rsid w:val="002A244E"/>
    <w:rsid w:val="002A4A83"/>
    <w:rsid w:val="002B3D71"/>
    <w:rsid w:val="002B595A"/>
    <w:rsid w:val="002C3A53"/>
    <w:rsid w:val="002C5A2E"/>
    <w:rsid w:val="002E6731"/>
    <w:rsid w:val="002E67D8"/>
    <w:rsid w:val="002F6865"/>
    <w:rsid w:val="00304F1D"/>
    <w:rsid w:val="003259A2"/>
    <w:rsid w:val="00347D3E"/>
    <w:rsid w:val="00357694"/>
    <w:rsid w:val="00373548"/>
    <w:rsid w:val="00381D6C"/>
    <w:rsid w:val="00391EA5"/>
    <w:rsid w:val="003B7C8A"/>
    <w:rsid w:val="003E0FBA"/>
    <w:rsid w:val="0040658D"/>
    <w:rsid w:val="004065E9"/>
    <w:rsid w:val="00406DA9"/>
    <w:rsid w:val="00414CEF"/>
    <w:rsid w:val="00423F01"/>
    <w:rsid w:val="004260E2"/>
    <w:rsid w:val="004461B9"/>
    <w:rsid w:val="0045516D"/>
    <w:rsid w:val="00465E61"/>
    <w:rsid w:val="00475438"/>
    <w:rsid w:val="004776E2"/>
    <w:rsid w:val="004A0899"/>
    <w:rsid w:val="004A223D"/>
    <w:rsid w:val="004A6A4F"/>
    <w:rsid w:val="004B46B4"/>
    <w:rsid w:val="004C0270"/>
    <w:rsid w:val="004C5579"/>
    <w:rsid w:val="004C603E"/>
    <w:rsid w:val="004F3162"/>
    <w:rsid w:val="004F4B23"/>
    <w:rsid w:val="00503AE4"/>
    <w:rsid w:val="00504506"/>
    <w:rsid w:val="00513F28"/>
    <w:rsid w:val="00514C83"/>
    <w:rsid w:val="00514E13"/>
    <w:rsid w:val="0051526B"/>
    <w:rsid w:val="00521FF6"/>
    <w:rsid w:val="00527792"/>
    <w:rsid w:val="005351BA"/>
    <w:rsid w:val="00535A37"/>
    <w:rsid w:val="00552FB5"/>
    <w:rsid w:val="0056177A"/>
    <w:rsid w:val="00572357"/>
    <w:rsid w:val="005856B4"/>
    <w:rsid w:val="005954EE"/>
    <w:rsid w:val="005A72D8"/>
    <w:rsid w:val="005B3FFF"/>
    <w:rsid w:val="005C499A"/>
    <w:rsid w:val="005D344A"/>
    <w:rsid w:val="005E7AD7"/>
    <w:rsid w:val="005F0448"/>
    <w:rsid w:val="005F6596"/>
    <w:rsid w:val="005F66B0"/>
    <w:rsid w:val="00601D88"/>
    <w:rsid w:val="006044C7"/>
    <w:rsid w:val="006070AE"/>
    <w:rsid w:val="00610CFB"/>
    <w:rsid w:val="00624B7A"/>
    <w:rsid w:val="00633BF4"/>
    <w:rsid w:val="006459C8"/>
    <w:rsid w:val="00645A4F"/>
    <w:rsid w:val="0064714F"/>
    <w:rsid w:val="006579AD"/>
    <w:rsid w:val="00673C48"/>
    <w:rsid w:val="00691452"/>
    <w:rsid w:val="006A3EA9"/>
    <w:rsid w:val="006B3249"/>
    <w:rsid w:val="006C14BF"/>
    <w:rsid w:val="006C506D"/>
    <w:rsid w:val="006C6C9C"/>
    <w:rsid w:val="006D113D"/>
    <w:rsid w:val="006D2C47"/>
    <w:rsid w:val="006D57D0"/>
    <w:rsid w:val="006D583B"/>
    <w:rsid w:val="006E795E"/>
    <w:rsid w:val="00701D44"/>
    <w:rsid w:val="00702E74"/>
    <w:rsid w:val="007149AC"/>
    <w:rsid w:val="00714E51"/>
    <w:rsid w:val="00715145"/>
    <w:rsid w:val="007328FE"/>
    <w:rsid w:val="007349F9"/>
    <w:rsid w:val="00737068"/>
    <w:rsid w:val="00744167"/>
    <w:rsid w:val="00754747"/>
    <w:rsid w:val="00755C97"/>
    <w:rsid w:val="007604D4"/>
    <w:rsid w:val="00763453"/>
    <w:rsid w:val="00764C97"/>
    <w:rsid w:val="007660B9"/>
    <w:rsid w:val="00774E45"/>
    <w:rsid w:val="00782222"/>
    <w:rsid w:val="007833E2"/>
    <w:rsid w:val="00787242"/>
    <w:rsid w:val="00793154"/>
    <w:rsid w:val="007A0F47"/>
    <w:rsid w:val="007B3B72"/>
    <w:rsid w:val="007C283C"/>
    <w:rsid w:val="007C6D6A"/>
    <w:rsid w:val="007F4848"/>
    <w:rsid w:val="007F58F4"/>
    <w:rsid w:val="008036DA"/>
    <w:rsid w:val="00810872"/>
    <w:rsid w:val="00813A89"/>
    <w:rsid w:val="00816DB7"/>
    <w:rsid w:val="00817405"/>
    <w:rsid w:val="00817FA0"/>
    <w:rsid w:val="008203CF"/>
    <w:rsid w:val="008274BB"/>
    <w:rsid w:val="0083391B"/>
    <w:rsid w:val="008344BA"/>
    <w:rsid w:val="008345A1"/>
    <w:rsid w:val="00837EE6"/>
    <w:rsid w:val="00841A85"/>
    <w:rsid w:val="0084392F"/>
    <w:rsid w:val="00852239"/>
    <w:rsid w:val="0085251C"/>
    <w:rsid w:val="008566AB"/>
    <w:rsid w:val="00867D0F"/>
    <w:rsid w:val="00870DF9"/>
    <w:rsid w:val="00873243"/>
    <w:rsid w:val="0089456B"/>
    <w:rsid w:val="00896754"/>
    <w:rsid w:val="008B3253"/>
    <w:rsid w:val="008B681E"/>
    <w:rsid w:val="008C7F9D"/>
    <w:rsid w:val="008D681E"/>
    <w:rsid w:val="008E11F3"/>
    <w:rsid w:val="008F13D2"/>
    <w:rsid w:val="008F3952"/>
    <w:rsid w:val="00900387"/>
    <w:rsid w:val="00903800"/>
    <w:rsid w:val="00911B35"/>
    <w:rsid w:val="0092326B"/>
    <w:rsid w:val="009319C9"/>
    <w:rsid w:val="009336FC"/>
    <w:rsid w:val="0094124A"/>
    <w:rsid w:val="00942CAE"/>
    <w:rsid w:val="009444B5"/>
    <w:rsid w:val="009466D8"/>
    <w:rsid w:val="00946AE2"/>
    <w:rsid w:val="00947934"/>
    <w:rsid w:val="0096375A"/>
    <w:rsid w:val="0096421E"/>
    <w:rsid w:val="0096675C"/>
    <w:rsid w:val="00970BA8"/>
    <w:rsid w:val="00977EA3"/>
    <w:rsid w:val="009868AD"/>
    <w:rsid w:val="009A4849"/>
    <w:rsid w:val="009A5F12"/>
    <w:rsid w:val="009B2D2B"/>
    <w:rsid w:val="009B6953"/>
    <w:rsid w:val="009C14CF"/>
    <w:rsid w:val="009E23FE"/>
    <w:rsid w:val="009E37EB"/>
    <w:rsid w:val="009F11BC"/>
    <w:rsid w:val="00A25F6A"/>
    <w:rsid w:val="00A2614B"/>
    <w:rsid w:val="00A34E62"/>
    <w:rsid w:val="00A60161"/>
    <w:rsid w:val="00A63341"/>
    <w:rsid w:val="00A66147"/>
    <w:rsid w:val="00A73BD4"/>
    <w:rsid w:val="00A92E9D"/>
    <w:rsid w:val="00AA105A"/>
    <w:rsid w:val="00AB0158"/>
    <w:rsid w:val="00AB36DC"/>
    <w:rsid w:val="00AC3B50"/>
    <w:rsid w:val="00AD6A76"/>
    <w:rsid w:val="00AF3CCC"/>
    <w:rsid w:val="00B02997"/>
    <w:rsid w:val="00B0478E"/>
    <w:rsid w:val="00B108DA"/>
    <w:rsid w:val="00B15B0E"/>
    <w:rsid w:val="00B2061A"/>
    <w:rsid w:val="00B25683"/>
    <w:rsid w:val="00B36426"/>
    <w:rsid w:val="00B41973"/>
    <w:rsid w:val="00B45C52"/>
    <w:rsid w:val="00B556CE"/>
    <w:rsid w:val="00B62BEA"/>
    <w:rsid w:val="00B6606C"/>
    <w:rsid w:val="00B6620A"/>
    <w:rsid w:val="00B67C2E"/>
    <w:rsid w:val="00B827CF"/>
    <w:rsid w:val="00B82EBF"/>
    <w:rsid w:val="00B91FBB"/>
    <w:rsid w:val="00B93270"/>
    <w:rsid w:val="00B96310"/>
    <w:rsid w:val="00B964DE"/>
    <w:rsid w:val="00BA0A6B"/>
    <w:rsid w:val="00BA5E20"/>
    <w:rsid w:val="00BB0F94"/>
    <w:rsid w:val="00BD7AB8"/>
    <w:rsid w:val="00BE0BDB"/>
    <w:rsid w:val="00BE2113"/>
    <w:rsid w:val="00BE4401"/>
    <w:rsid w:val="00BE71C6"/>
    <w:rsid w:val="00C041B9"/>
    <w:rsid w:val="00C04D9E"/>
    <w:rsid w:val="00C05B49"/>
    <w:rsid w:val="00C06297"/>
    <w:rsid w:val="00C07BE2"/>
    <w:rsid w:val="00C12058"/>
    <w:rsid w:val="00C17279"/>
    <w:rsid w:val="00C4506E"/>
    <w:rsid w:val="00C53186"/>
    <w:rsid w:val="00C61C97"/>
    <w:rsid w:val="00C6485F"/>
    <w:rsid w:val="00C648A4"/>
    <w:rsid w:val="00C70CEC"/>
    <w:rsid w:val="00C84EBE"/>
    <w:rsid w:val="00C86E8F"/>
    <w:rsid w:val="00C92BE2"/>
    <w:rsid w:val="00C952D3"/>
    <w:rsid w:val="00CA3AE4"/>
    <w:rsid w:val="00CC436D"/>
    <w:rsid w:val="00CD09F6"/>
    <w:rsid w:val="00CD6030"/>
    <w:rsid w:val="00CE3889"/>
    <w:rsid w:val="00CE3930"/>
    <w:rsid w:val="00CE525A"/>
    <w:rsid w:val="00CE722E"/>
    <w:rsid w:val="00CF4897"/>
    <w:rsid w:val="00D1255D"/>
    <w:rsid w:val="00D3206E"/>
    <w:rsid w:val="00D3592C"/>
    <w:rsid w:val="00D44225"/>
    <w:rsid w:val="00D71F3D"/>
    <w:rsid w:val="00D735EC"/>
    <w:rsid w:val="00D745F9"/>
    <w:rsid w:val="00D85930"/>
    <w:rsid w:val="00D87451"/>
    <w:rsid w:val="00D93DDB"/>
    <w:rsid w:val="00D973C7"/>
    <w:rsid w:val="00DB3B4D"/>
    <w:rsid w:val="00DB5A9C"/>
    <w:rsid w:val="00DC0218"/>
    <w:rsid w:val="00DC2DDF"/>
    <w:rsid w:val="00DD42EB"/>
    <w:rsid w:val="00DD6307"/>
    <w:rsid w:val="00DF0FDA"/>
    <w:rsid w:val="00E007DD"/>
    <w:rsid w:val="00E06BA8"/>
    <w:rsid w:val="00E12B70"/>
    <w:rsid w:val="00E1355C"/>
    <w:rsid w:val="00E16F1E"/>
    <w:rsid w:val="00E240D3"/>
    <w:rsid w:val="00E3182B"/>
    <w:rsid w:val="00E43E73"/>
    <w:rsid w:val="00E57FC6"/>
    <w:rsid w:val="00E6135C"/>
    <w:rsid w:val="00E637CC"/>
    <w:rsid w:val="00E75B7B"/>
    <w:rsid w:val="00E75F50"/>
    <w:rsid w:val="00E972CF"/>
    <w:rsid w:val="00ED2602"/>
    <w:rsid w:val="00EE34FB"/>
    <w:rsid w:val="00EE3EB2"/>
    <w:rsid w:val="00EF3B7F"/>
    <w:rsid w:val="00EF5FE2"/>
    <w:rsid w:val="00F03DD0"/>
    <w:rsid w:val="00F14432"/>
    <w:rsid w:val="00F17A6B"/>
    <w:rsid w:val="00F2272C"/>
    <w:rsid w:val="00F2448D"/>
    <w:rsid w:val="00F3065B"/>
    <w:rsid w:val="00F33452"/>
    <w:rsid w:val="00F46164"/>
    <w:rsid w:val="00F4639F"/>
    <w:rsid w:val="00F4726C"/>
    <w:rsid w:val="00F528D4"/>
    <w:rsid w:val="00F60465"/>
    <w:rsid w:val="00F71E51"/>
    <w:rsid w:val="00F83BD0"/>
    <w:rsid w:val="00F94F73"/>
    <w:rsid w:val="00FB05B6"/>
    <w:rsid w:val="00FE696F"/>
    <w:rsid w:val="00F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AA4853"/>
  <w15:docId w15:val="{A17A2E7C-097C-4BD9-81B5-C0285FF2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4286">
      <w:bodyDiv w:val="1"/>
      <w:marLeft w:val="0"/>
      <w:marRight w:val="0"/>
      <w:marTop w:val="0"/>
      <w:marBottom w:val="0"/>
      <w:divBdr>
        <w:top w:val="none" w:sz="0" w:space="0" w:color="auto"/>
        <w:left w:val="none" w:sz="0" w:space="0" w:color="auto"/>
        <w:bottom w:val="none" w:sz="0" w:space="0" w:color="auto"/>
        <w:right w:val="none" w:sz="0" w:space="0" w:color="auto"/>
      </w:divBdr>
    </w:div>
    <w:div w:id="463816943">
      <w:bodyDiv w:val="1"/>
      <w:marLeft w:val="0"/>
      <w:marRight w:val="0"/>
      <w:marTop w:val="0"/>
      <w:marBottom w:val="0"/>
      <w:divBdr>
        <w:top w:val="none" w:sz="0" w:space="0" w:color="auto"/>
        <w:left w:val="none" w:sz="0" w:space="0" w:color="auto"/>
        <w:bottom w:val="none" w:sz="0" w:space="0" w:color="auto"/>
        <w:right w:val="none" w:sz="0" w:space="0" w:color="auto"/>
      </w:divBdr>
    </w:div>
    <w:div w:id="1198154299">
      <w:bodyDiv w:val="1"/>
      <w:marLeft w:val="0"/>
      <w:marRight w:val="0"/>
      <w:marTop w:val="0"/>
      <w:marBottom w:val="0"/>
      <w:divBdr>
        <w:top w:val="none" w:sz="0" w:space="0" w:color="auto"/>
        <w:left w:val="none" w:sz="0" w:space="0" w:color="auto"/>
        <w:bottom w:val="none" w:sz="0" w:space="0" w:color="auto"/>
        <w:right w:val="none" w:sz="0" w:space="0" w:color="auto"/>
      </w:divBdr>
    </w:div>
    <w:div w:id="13936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Reports%20-%20State\ACCCC%20State%20Reporting\2016%20Reports\FallLawfulPresence\Fall%202016%20LawfulPresence%20Re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Fall 2016 LawfulPresence Rept Template.dotx</Template>
  <TotalTime>10</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Arizona Western College</vt:lpstr>
    </vt:vector>
  </TitlesOfParts>
  <Company>Arizona Western College</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Western College</dc:title>
  <dc:creator>Laurie Black</dc:creator>
  <cp:lastModifiedBy>Raisor, Jeremy</cp:lastModifiedBy>
  <cp:revision>2</cp:revision>
  <cp:lastPrinted>2010-05-24T17:07:00Z</cp:lastPrinted>
  <dcterms:created xsi:type="dcterms:W3CDTF">2016-10-14T18:06:00Z</dcterms:created>
  <dcterms:modified xsi:type="dcterms:W3CDTF">2016-11-29T18:30:00Z</dcterms:modified>
</cp:coreProperties>
</file>